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ADF5A3" w14:textId="29A04AE1" w:rsidR="00E04178" w:rsidRPr="000E119C" w:rsidRDefault="000E119C" w:rsidP="004756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Legitimate Interests </w:t>
      </w:r>
      <w:r w:rsidRPr="000E119C">
        <w:rPr>
          <w:rFonts w:ascii="Arial" w:hAnsi="Arial" w:cs="Arial"/>
          <w:b/>
          <w:sz w:val="24"/>
          <w:szCs w:val="24"/>
        </w:rPr>
        <w:t>Balancing Exercise</w:t>
      </w:r>
    </w:p>
    <w:p w14:paraId="27BBD607" w14:textId="1AC8D0AC" w:rsidR="00475619" w:rsidRDefault="003A3000" w:rsidP="0047561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br/>
      </w:r>
      <w:r w:rsidR="000E119C" w:rsidRPr="00C501AE">
        <w:rPr>
          <w:rFonts w:ascii="Arial" w:hAnsi="Arial" w:cs="Arial"/>
          <w:b/>
        </w:rPr>
        <w:t>Activity to be assessed:</w:t>
      </w:r>
      <w:r w:rsidR="00413D8B">
        <w:rPr>
          <w:rFonts w:ascii="Arial" w:hAnsi="Arial" w:cs="Arial"/>
        </w:rPr>
        <w:tab/>
      </w:r>
      <w:r w:rsidR="008A1248">
        <w:rPr>
          <w:rFonts w:ascii="Arial" w:hAnsi="Arial" w:cs="Arial"/>
        </w:rPr>
        <w:t>Newsletter mailing sent to our corporate supporters</w:t>
      </w:r>
      <w:r w:rsidR="00600CCC">
        <w:rPr>
          <w:rFonts w:ascii="Arial" w:hAnsi="Arial" w:cs="Arial"/>
        </w:rPr>
        <w:t xml:space="preserve"> </w:t>
      </w:r>
    </w:p>
    <w:p w14:paraId="662656E8" w14:textId="6C0E8EA7" w:rsidR="009951E9" w:rsidRDefault="009951E9" w:rsidP="0047561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03671AF4" w14:textId="5DE56A9A" w:rsidR="009951E9" w:rsidRDefault="009951E9" w:rsidP="00475619">
      <w:pPr>
        <w:spacing w:after="0" w:line="240" w:lineRule="auto"/>
        <w:rPr>
          <w:rFonts w:ascii="Arial" w:hAnsi="Arial" w:cs="Arial"/>
        </w:rPr>
      </w:pPr>
      <w:r w:rsidRPr="00C501AE">
        <w:rPr>
          <w:rFonts w:ascii="Arial" w:hAnsi="Arial" w:cs="Arial"/>
          <w:b/>
        </w:rPr>
        <w:t>Prepared by:</w:t>
      </w:r>
      <w:r>
        <w:rPr>
          <w:rFonts w:ascii="Arial" w:hAnsi="Arial" w:cs="Arial"/>
        </w:rPr>
        <w:t xml:space="preserve"> </w:t>
      </w:r>
      <w:r w:rsidR="00600CCC">
        <w:rPr>
          <w:rFonts w:ascii="Arial" w:hAnsi="Arial" w:cs="Arial"/>
        </w:rPr>
        <w:t xml:space="preserve">Sarah James Data &amp; Direct Marketing Coordinator </w:t>
      </w:r>
    </w:p>
    <w:p w14:paraId="05837AC8" w14:textId="77777777" w:rsidR="00475619" w:rsidRDefault="00475619" w:rsidP="00475619">
      <w:pPr>
        <w:spacing w:after="0" w:line="240" w:lineRule="auto"/>
        <w:rPr>
          <w:rFonts w:ascii="Arial" w:hAnsi="Arial" w:cs="Arial"/>
        </w:rPr>
      </w:pPr>
    </w:p>
    <w:p w14:paraId="6A31A6A2" w14:textId="4A542D28" w:rsidR="00D23D6C" w:rsidRDefault="00D23D6C" w:rsidP="0047561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Details of the proposed processing</w:t>
      </w:r>
      <w:r w:rsidRPr="00D23D6C">
        <w:rPr>
          <w:rFonts w:ascii="Arial" w:hAnsi="Arial" w:cs="Arial"/>
          <w:b/>
        </w:rPr>
        <w:t>:</w:t>
      </w:r>
    </w:p>
    <w:p w14:paraId="777AC0CA" w14:textId="01B164F2" w:rsidR="00600CCC" w:rsidRDefault="00600CCC" w:rsidP="00600C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413D8B">
        <w:rPr>
          <w:rFonts w:ascii="Arial" w:hAnsi="Arial" w:cs="Arial"/>
          <w:sz w:val="20"/>
          <w:szCs w:val="20"/>
        </w:rPr>
        <w:t xml:space="preserve">We want to contact </w:t>
      </w:r>
      <w:r w:rsidR="00065070">
        <w:rPr>
          <w:rFonts w:ascii="Arial" w:hAnsi="Arial" w:cs="Arial"/>
          <w:sz w:val="20"/>
          <w:szCs w:val="20"/>
        </w:rPr>
        <w:t>corporate supporters with a dedicated</w:t>
      </w:r>
      <w:r w:rsidR="000D394A">
        <w:rPr>
          <w:rFonts w:ascii="Arial" w:hAnsi="Arial" w:cs="Arial"/>
          <w:sz w:val="20"/>
          <w:szCs w:val="20"/>
        </w:rPr>
        <w:t xml:space="preserve"> mailer </w:t>
      </w:r>
      <w:r>
        <w:rPr>
          <w:rFonts w:ascii="Arial" w:hAnsi="Arial" w:cs="Arial"/>
          <w:sz w:val="20"/>
          <w:szCs w:val="20"/>
        </w:rPr>
        <w:t>containing information about hospice updates</w:t>
      </w:r>
      <w:r w:rsidR="000D394A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how their support is helping and upcoming fundraising activities.</w:t>
      </w:r>
    </w:p>
    <w:p w14:paraId="05822591" w14:textId="661D0DD3" w:rsidR="000D394A" w:rsidRDefault="00C514BC" w:rsidP="000414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maili</w:t>
      </w:r>
      <w:r w:rsidR="008A1248">
        <w:rPr>
          <w:rFonts w:ascii="Arial" w:hAnsi="Arial" w:cs="Arial"/>
          <w:sz w:val="20"/>
          <w:szCs w:val="20"/>
        </w:rPr>
        <w:t xml:space="preserve">ng list will be compiled of organisations that are categorised as a company in </w:t>
      </w:r>
      <w:r w:rsidR="000B23DF">
        <w:rPr>
          <w:rFonts w:ascii="Arial" w:hAnsi="Arial" w:cs="Arial"/>
          <w:sz w:val="20"/>
          <w:szCs w:val="20"/>
        </w:rPr>
        <w:t>our database and</w:t>
      </w:r>
      <w:r w:rsidR="008A1248">
        <w:rPr>
          <w:rFonts w:ascii="Arial" w:hAnsi="Arial" w:cs="Arial"/>
          <w:sz w:val="20"/>
          <w:szCs w:val="20"/>
        </w:rPr>
        <w:t xml:space="preserve"> who</w:t>
      </w:r>
      <w:r>
        <w:rPr>
          <w:rFonts w:ascii="Arial" w:hAnsi="Arial" w:cs="Arial"/>
          <w:sz w:val="20"/>
          <w:szCs w:val="20"/>
        </w:rPr>
        <w:t xml:space="preserve"> have made a donation </w:t>
      </w:r>
      <w:r w:rsidR="000D394A">
        <w:rPr>
          <w:rFonts w:ascii="Arial" w:hAnsi="Arial" w:cs="Arial"/>
          <w:sz w:val="20"/>
          <w:szCs w:val="20"/>
        </w:rPr>
        <w:t>within the last 3</w:t>
      </w:r>
      <w:r w:rsidR="00041446">
        <w:rPr>
          <w:rFonts w:ascii="Arial" w:hAnsi="Arial" w:cs="Arial"/>
          <w:sz w:val="20"/>
          <w:szCs w:val="20"/>
        </w:rPr>
        <w:t xml:space="preserve"> years </w:t>
      </w:r>
    </w:p>
    <w:p w14:paraId="279DC3B9" w14:textId="77A8549D" w:rsidR="00C514BC" w:rsidRDefault="00041446" w:rsidP="00600C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C105B4">
        <w:rPr>
          <w:rFonts w:ascii="Arial" w:hAnsi="Arial" w:cs="Arial"/>
          <w:sz w:val="20"/>
          <w:szCs w:val="20"/>
        </w:rPr>
        <w:t>following segment</w:t>
      </w:r>
      <w:r w:rsidR="0004407F">
        <w:rPr>
          <w:rFonts w:ascii="Arial" w:hAnsi="Arial" w:cs="Arial"/>
          <w:sz w:val="20"/>
          <w:szCs w:val="20"/>
        </w:rPr>
        <w:t xml:space="preserve"> hierarchy</w:t>
      </w:r>
      <w:r>
        <w:rPr>
          <w:rFonts w:ascii="Arial" w:hAnsi="Arial" w:cs="Arial"/>
          <w:sz w:val="20"/>
          <w:szCs w:val="20"/>
        </w:rPr>
        <w:t xml:space="preserve"> will apply</w:t>
      </w:r>
    </w:p>
    <w:p w14:paraId="5B531DA8" w14:textId="7CABB874" w:rsidR="00C105B4" w:rsidRDefault="000D394A" w:rsidP="00C105B4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Corporate supporters</w:t>
      </w:r>
      <w:r w:rsidR="00C105B4">
        <w:rPr>
          <w:rFonts w:ascii="Arial" w:hAnsi="Arial" w:cs="Arial"/>
          <w:sz w:val="20"/>
          <w:szCs w:val="20"/>
        </w:rPr>
        <w:t xml:space="preserve"> (those who have </w:t>
      </w:r>
      <w:r>
        <w:rPr>
          <w:rFonts w:ascii="Arial" w:hAnsi="Arial" w:cs="Arial"/>
          <w:sz w:val="20"/>
          <w:szCs w:val="20"/>
        </w:rPr>
        <w:t xml:space="preserve">made </w:t>
      </w:r>
      <w:r w:rsidR="00DD766E">
        <w:rPr>
          <w:rFonts w:ascii="Arial" w:hAnsi="Arial" w:cs="Arial"/>
          <w:sz w:val="20"/>
          <w:szCs w:val="20"/>
        </w:rPr>
        <w:t>donations</w:t>
      </w:r>
      <w:r w:rsidR="00C105B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within the last 3 years)</w:t>
      </w:r>
    </w:p>
    <w:p w14:paraId="0E37E89F" w14:textId="16B5E137" w:rsidR="00475619" w:rsidRDefault="008A1248" w:rsidP="000D39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pulling the mailing list, t</w:t>
      </w:r>
      <w:r w:rsidR="00065070">
        <w:rPr>
          <w:rFonts w:ascii="Arial" w:hAnsi="Arial" w:cs="Arial"/>
          <w:sz w:val="20"/>
          <w:szCs w:val="20"/>
        </w:rPr>
        <w:t xml:space="preserve">he following exclusions will apply:  </w:t>
      </w:r>
    </w:p>
    <w:p w14:paraId="2AB1F7C9" w14:textId="77777777" w:rsidR="00065070" w:rsidRPr="00D21911" w:rsidRDefault="00065070" w:rsidP="0006507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21911">
        <w:rPr>
          <w:rFonts w:ascii="Arial" w:hAnsi="Arial" w:cs="Arial"/>
          <w:sz w:val="20"/>
          <w:szCs w:val="20"/>
        </w:rPr>
        <w:t>Under 16s</w:t>
      </w:r>
    </w:p>
    <w:p w14:paraId="087B99F0" w14:textId="77777777" w:rsidR="00065070" w:rsidRPr="00D21911" w:rsidRDefault="00065070" w:rsidP="0006507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21911">
        <w:rPr>
          <w:rFonts w:ascii="Arial" w:hAnsi="Arial" w:cs="Arial"/>
          <w:sz w:val="20"/>
          <w:szCs w:val="20"/>
        </w:rPr>
        <w:t>Postal Opt Outs</w:t>
      </w:r>
    </w:p>
    <w:p w14:paraId="31101300" w14:textId="6CABCAFB" w:rsidR="00065070" w:rsidRPr="00065070" w:rsidRDefault="008A1248" w:rsidP="0006507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Those who have requested not to receive newsletters</w:t>
      </w:r>
    </w:p>
    <w:p w14:paraId="200A0387" w14:textId="77777777" w:rsidR="00475619" w:rsidRPr="00D23D6C" w:rsidRDefault="00475619" w:rsidP="00475619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6804"/>
        <w:gridCol w:w="3402"/>
      </w:tblGrid>
      <w:tr w:rsidR="00D23D6C" w14:paraId="5EC3F6C9" w14:textId="77777777" w:rsidTr="00475619">
        <w:tc>
          <w:tcPr>
            <w:tcW w:w="4390" w:type="dxa"/>
          </w:tcPr>
          <w:p w14:paraId="404BB6E7" w14:textId="5DF4EEA9" w:rsidR="00D23D6C" w:rsidRPr="00475619" w:rsidRDefault="00D23D6C" w:rsidP="00475619">
            <w:pPr>
              <w:jc w:val="center"/>
              <w:rPr>
                <w:rFonts w:ascii="Arial" w:hAnsi="Arial" w:cs="Arial"/>
                <w:b/>
              </w:rPr>
            </w:pPr>
            <w:r w:rsidRPr="00475619">
              <w:rPr>
                <w:rFonts w:ascii="Arial" w:hAnsi="Arial" w:cs="Arial"/>
                <w:b/>
              </w:rPr>
              <w:t>Purpose Test</w:t>
            </w:r>
          </w:p>
        </w:tc>
        <w:tc>
          <w:tcPr>
            <w:tcW w:w="6804" w:type="dxa"/>
          </w:tcPr>
          <w:p w14:paraId="33B49B14" w14:textId="1874B7C4" w:rsidR="00D23D6C" w:rsidRPr="00475619" w:rsidRDefault="00D23D6C" w:rsidP="00475619">
            <w:pPr>
              <w:jc w:val="center"/>
              <w:rPr>
                <w:rFonts w:ascii="Arial" w:hAnsi="Arial" w:cs="Arial"/>
                <w:b/>
              </w:rPr>
            </w:pPr>
            <w:r w:rsidRPr="00475619">
              <w:rPr>
                <w:rFonts w:ascii="Arial" w:hAnsi="Arial" w:cs="Arial"/>
                <w:b/>
              </w:rPr>
              <w:t>Necessity Test</w:t>
            </w:r>
          </w:p>
        </w:tc>
        <w:tc>
          <w:tcPr>
            <w:tcW w:w="3402" w:type="dxa"/>
          </w:tcPr>
          <w:p w14:paraId="32AE1BF8" w14:textId="50BAA308" w:rsidR="00D23D6C" w:rsidRPr="00475619" w:rsidRDefault="00D23D6C" w:rsidP="00475619">
            <w:pPr>
              <w:jc w:val="center"/>
              <w:rPr>
                <w:rFonts w:ascii="Arial" w:hAnsi="Arial" w:cs="Arial"/>
                <w:b/>
              </w:rPr>
            </w:pPr>
            <w:r w:rsidRPr="00475619">
              <w:rPr>
                <w:rFonts w:ascii="Arial" w:hAnsi="Arial" w:cs="Arial"/>
                <w:b/>
              </w:rPr>
              <w:t>Balancing Test</w:t>
            </w:r>
          </w:p>
        </w:tc>
      </w:tr>
      <w:tr w:rsidR="00D23D6C" w14:paraId="40FF2ADC" w14:textId="77777777" w:rsidTr="00475619">
        <w:tc>
          <w:tcPr>
            <w:tcW w:w="4390" w:type="dxa"/>
          </w:tcPr>
          <w:p w14:paraId="699A30E3" w14:textId="312694D5" w:rsidR="00D23D6C" w:rsidRPr="00413D8B" w:rsidRDefault="00D23D6C" w:rsidP="004756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3D8B">
              <w:rPr>
                <w:rFonts w:ascii="Arial" w:hAnsi="Arial" w:cs="Arial"/>
                <w:b/>
                <w:sz w:val="20"/>
                <w:szCs w:val="20"/>
              </w:rPr>
              <w:t>Do we have a legitimate interest, ta</w:t>
            </w:r>
            <w:r w:rsidR="000D394A">
              <w:rPr>
                <w:rFonts w:ascii="Arial" w:hAnsi="Arial" w:cs="Arial"/>
                <w:b/>
                <w:sz w:val="20"/>
                <w:szCs w:val="20"/>
              </w:rPr>
              <w:t>king account of the organisations</w:t>
            </w:r>
            <w:r w:rsidRPr="00413D8B">
              <w:rPr>
                <w:rFonts w:ascii="Arial" w:hAnsi="Arial" w:cs="Arial"/>
                <w:b/>
                <w:sz w:val="20"/>
                <w:szCs w:val="20"/>
              </w:rPr>
              <w:t xml:space="preserve"> reasonable expectations?</w:t>
            </w:r>
          </w:p>
        </w:tc>
        <w:tc>
          <w:tcPr>
            <w:tcW w:w="6804" w:type="dxa"/>
          </w:tcPr>
          <w:p w14:paraId="04EE670E" w14:textId="77777777" w:rsidR="00D23D6C" w:rsidRDefault="00D23D6C" w:rsidP="004756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Is the processing detailed above necessary to achieve the purpose? </w:t>
            </w:r>
          </w:p>
          <w:p w14:paraId="5B525F9C" w14:textId="3193D8B4" w:rsidR="00D23D6C" w:rsidRPr="00413D8B" w:rsidRDefault="00D23D6C" w:rsidP="004756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Could the purpose be achieved by some other reasonable means without processing the data in this way?</w:t>
            </w:r>
          </w:p>
        </w:tc>
        <w:tc>
          <w:tcPr>
            <w:tcW w:w="3402" w:type="dxa"/>
          </w:tcPr>
          <w:p w14:paraId="022ADA23" w14:textId="5A76B5C4" w:rsidR="00D23D6C" w:rsidRPr="00413D8B" w:rsidRDefault="00D23D6C" w:rsidP="004756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3D8B">
              <w:rPr>
                <w:rFonts w:ascii="Arial" w:hAnsi="Arial" w:cs="Arial"/>
                <w:b/>
                <w:sz w:val="20"/>
                <w:szCs w:val="20"/>
              </w:rPr>
              <w:t>Are w</w:t>
            </w:r>
            <w:r w:rsidR="000D394A">
              <w:rPr>
                <w:rFonts w:ascii="Arial" w:hAnsi="Arial" w:cs="Arial"/>
                <w:b/>
                <w:sz w:val="20"/>
                <w:szCs w:val="20"/>
              </w:rPr>
              <w:t xml:space="preserve">e sure we aren’t overriding any </w:t>
            </w:r>
            <w:r w:rsidRPr="00413D8B">
              <w:rPr>
                <w:rFonts w:ascii="Arial" w:hAnsi="Arial" w:cs="Arial"/>
                <w:b/>
                <w:sz w:val="20"/>
                <w:szCs w:val="20"/>
              </w:rPr>
              <w:t>fundamental rights</w:t>
            </w:r>
            <w:r w:rsidR="00475619">
              <w:rPr>
                <w:rFonts w:ascii="Arial" w:hAnsi="Arial" w:cs="Arial"/>
                <w:b/>
                <w:sz w:val="20"/>
                <w:szCs w:val="20"/>
              </w:rPr>
              <w:t xml:space="preserve"> or freedoms</w:t>
            </w:r>
            <w:r w:rsidRPr="00413D8B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</w:tr>
      <w:tr w:rsidR="00600CCC" w14:paraId="212E5F28" w14:textId="77777777" w:rsidTr="00475619">
        <w:tc>
          <w:tcPr>
            <w:tcW w:w="4390" w:type="dxa"/>
          </w:tcPr>
          <w:p w14:paraId="3848F8B4" w14:textId="77777777" w:rsidR="00065070" w:rsidRPr="00413D8B" w:rsidRDefault="00065070" w:rsidP="00065070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Yes, we have a legitimate interest.</w:t>
            </w:r>
          </w:p>
          <w:p w14:paraId="6279D952" w14:textId="77777777" w:rsidR="00065070" w:rsidRPr="00413D8B" w:rsidRDefault="00065070" w:rsidP="000650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930703" w14:textId="77777777" w:rsidR="00065070" w:rsidRPr="00413D8B" w:rsidRDefault="00065070" w:rsidP="000650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Sending the newsletter </w:t>
            </w:r>
            <w:r w:rsidRPr="00413D8B">
              <w:rPr>
                <w:rFonts w:ascii="Arial" w:hAnsi="Arial" w:cs="Arial"/>
                <w:sz w:val="20"/>
                <w:szCs w:val="20"/>
              </w:rPr>
              <w:t>is direct marketing, which may be considered a legitimate interest.</w:t>
            </w:r>
          </w:p>
          <w:p w14:paraId="5E80F154" w14:textId="77777777" w:rsidR="00065070" w:rsidRPr="00413D8B" w:rsidRDefault="00065070" w:rsidP="000650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B70B72" w14:textId="77777777" w:rsidR="00065070" w:rsidRDefault="00065070" w:rsidP="00065070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The individuals would reasonably expect us to send the letter because:</w:t>
            </w:r>
          </w:p>
          <w:p w14:paraId="703EC56A" w14:textId="77777777" w:rsidR="00065070" w:rsidRDefault="00065070" w:rsidP="000650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286BC5" w14:textId="77777777" w:rsidR="00065070" w:rsidRDefault="00065070" w:rsidP="0006507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E95073">
              <w:rPr>
                <w:rFonts w:ascii="Arial" w:hAnsi="Arial" w:cs="Arial"/>
                <w:sz w:val="20"/>
                <w:szCs w:val="20"/>
              </w:rPr>
              <w:t>They have donated to us in the recent past.</w:t>
            </w:r>
          </w:p>
          <w:p w14:paraId="30BB2C93" w14:textId="77777777" w:rsidR="00065070" w:rsidRPr="00E95073" w:rsidRDefault="00065070" w:rsidP="0006507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newsletter is relevant local news </w:t>
            </w:r>
          </w:p>
          <w:p w14:paraId="17A9CC3C" w14:textId="77777777" w:rsidR="00065070" w:rsidRPr="00E95073" w:rsidRDefault="00065070" w:rsidP="0006507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In the acknowledgement of their initial</w:t>
            </w:r>
            <w:r>
              <w:rPr>
                <w:rFonts w:ascii="Arial" w:hAnsi="Arial" w:cs="Arial"/>
                <w:sz w:val="20"/>
                <w:szCs w:val="20"/>
              </w:rPr>
              <w:t xml:space="preserve"> &amp; subsequent</w:t>
            </w:r>
            <w:r w:rsidRPr="00413D8B">
              <w:rPr>
                <w:rFonts w:ascii="Arial" w:hAnsi="Arial" w:cs="Arial"/>
                <w:sz w:val="20"/>
                <w:szCs w:val="20"/>
              </w:rPr>
              <w:t xml:space="preserve"> donation they were informed that we </w:t>
            </w:r>
            <w:r>
              <w:rPr>
                <w:rFonts w:ascii="Arial" w:hAnsi="Arial" w:cs="Arial"/>
                <w:sz w:val="20"/>
                <w:szCs w:val="20"/>
              </w:rPr>
              <w:t>will</w:t>
            </w:r>
            <w:r w:rsidRPr="00413D8B">
              <w:rPr>
                <w:rFonts w:ascii="Arial" w:hAnsi="Arial" w:cs="Arial"/>
                <w:sz w:val="20"/>
                <w:szCs w:val="20"/>
              </w:rPr>
              <w:t xml:space="preserve"> send them information about</w:t>
            </w:r>
            <w:r>
              <w:rPr>
                <w:rFonts w:ascii="Arial" w:hAnsi="Arial" w:cs="Arial"/>
                <w:sz w:val="20"/>
                <w:szCs w:val="20"/>
              </w:rPr>
              <w:t xml:space="preserve"> how their support is helping and upcoming</w:t>
            </w:r>
            <w:r w:rsidRPr="00413D8B">
              <w:rPr>
                <w:rFonts w:ascii="Arial" w:hAnsi="Arial" w:cs="Arial"/>
                <w:sz w:val="20"/>
                <w:szCs w:val="20"/>
              </w:rPr>
              <w:t xml:space="preserve"> fundraising</w:t>
            </w:r>
            <w:r>
              <w:rPr>
                <w:rFonts w:ascii="Arial" w:hAnsi="Arial" w:cs="Arial"/>
                <w:sz w:val="20"/>
                <w:szCs w:val="20"/>
              </w:rPr>
              <w:t xml:space="preserve"> activities</w:t>
            </w:r>
            <w:r w:rsidRPr="00413D8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EDF5B48" w14:textId="49CAC0DD" w:rsidR="00600CCC" w:rsidRPr="00D21911" w:rsidRDefault="00065070" w:rsidP="00890A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lastRenderedPageBreak/>
              <w:t xml:space="preserve">They were directed to our privacy policy </w:t>
            </w:r>
            <w:r>
              <w:rPr>
                <w:rFonts w:ascii="Arial" w:hAnsi="Arial" w:cs="Arial"/>
                <w:sz w:val="20"/>
                <w:szCs w:val="20"/>
              </w:rPr>
              <w:t xml:space="preserve">and directed on </w:t>
            </w:r>
            <w:r w:rsidRPr="00413D8B">
              <w:rPr>
                <w:rFonts w:ascii="Arial" w:hAnsi="Arial" w:cs="Arial"/>
                <w:sz w:val="20"/>
                <w:szCs w:val="20"/>
              </w:rPr>
              <w:t xml:space="preserve">how to opt out </w:t>
            </w:r>
            <w:r>
              <w:rPr>
                <w:rFonts w:ascii="Arial" w:hAnsi="Arial" w:cs="Arial"/>
                <w:sz w:val="20"/>
                <w:szCs w:val="20"/>
              </w:rPr>
              <w:t xml:space="preserve">of further communications and have not done so. </w:t>
            </w:r>
            <w:bookmarkStart w:id="0" w:name="_GoBack"/>
            <w:bookmarkEnd w:id="0"/>
          </w:p>
        </w:tc>
        <w:tc>
          <w:tcPr>
            <w:tcW w:w="6804" w:type="dxa"/>
          </w:tcPr>
          <w:p w14:paraId="22CD6329" w14:textId="64E796DD" w:rsidR="00600CCC" w:rsidRDefault="00600CCC" w:rsidP="00600CC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br/>
            </w:r>
            <w:r w:rsidRPr="00600CCC">
              <w:rPr>
                <w:rFonts w:ascii="Arial" w:hAnsi="Arial" w:cs="Arial"/>
                <w:sz w:val="20"/>
                <w:szCs w:val="20"/>
              </w:rPr>
              <w:t xml:space="preserve">Yes, processing is necessary to achieve the purpose </w:t>
            </w:r>
            <w:r w:rsidR="00065070">
              <w:rPr>
                <w:rFonts w:ascii="Arial" w:hAnsi="Arial" w:cs="Arial"/>
                <w:sz w:val="20"/>
                <w:szCs w:val="20"/>
              </w:rPr>
              <w:t>of keeping the organisation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info</w:t>
            </w:r>
            <w:r w:rsidR="00065070">
              <w:rPr>
                <w:rFonts w:ascii="Arial" w:hAnsi="Arial" w:cs="Arial"/>
                <w:sz w:val="20"/>
                <w:szCs w:val="20"/>
              </w:rPr>
              <w:t>rmed of hospice activity and future fundraising activities</w:t>
            </w:r>
          </w:p>
          <w:p w14:paraId="133FD471" w14:textId="77777777" w:rsidR="00600CCC" w:rsidRDefault="00600CCC" w:rsidP="00600CC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9BD9FF6" w14:textId="7D66D1EC" w:rsidR="00600CCC" w:rsidRPr="00600CCC" w:rsidRDefault="00600CCC" w:rsidP="00600CC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purpose could not be achieved without processing the data in the manner specified. </w:t>
            </w:r>
          </w:p>
        </w:tc>
        <w:tc>
          <w:tcPr>
            <w:tcW w:w="3402" w:type="dxa"/>
          </w:tcPr>
          <w:p w14:paraId="0F2E1E81" w14:textId="75BF2A61" w:rsidR="00065070" w:rsidRPr="00413D8B" w:rsidRDefault="008A1248" w:rsidP="00065070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Yes, we are sure that we are not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5070" w:rsidRPr="00413D8B">
              <w:rPr>
                <w:rFonts w:ascii="Arial" w:hAnsi="Arial" w:cs="Arial"/>
                <w:sz w:val="20"/>
                <w:szCs w:val="20"/>
              </w:rPr>
              <w:t>overriding their fundamental rights.</w:t>
            </w:r>
          </w:p>
          <w:p w14:paraId="7754E81E" w14:textId="77777777" w:rsidR="00065070" w:rsidRPr="00413D8B" w:rsidRDefault="00065070" w:rsidP="000650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59BC04" w14:textId="77777777" w:rsidR="00065070" w:rsidRPr="00413D8B" w:rsidRDefault="00065070" w:rsidP="00065070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The individuals have not objected to receiving direct marketing.</w:t>
            </w:r>
          </w:p>
          <w:p w14:paraId="008E9556" w14:textId="77777777" w:rsidR="00065070" w:rsidRPr="00413D8B" w:rsidRDefault="00065070" w:rsidP="000650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03BA56" w14:textId="77777777" w:rsidR="00065070" w:rsidRDefault="00065070" w:rsidP="000650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newsletter</w:t>
            </w:r>
            <w:r w:rsidRPr="00413D8B">
              <w:rPr>
                <w:rFonts w:ascii="Arial" w:hAnsi="Arial" w:cs="Arial"/>
                <w:sz w:val="20"/>
                <w:szCs w:val="20"/>
              </w:rPr>
              <w:t xml:space="preserve"> we want to send is </w:t>
            </w:r>
            <w:r>
              <w:rPr>
                <w:rFonts w:ascii="Arial" w:hAnsi="Arial" w:cs="Arial"/>
                <w:sz w:val="20"/>
                <w:szCs w:val="20"/>
              </w:rPr>
              <w:t xml:space="preserve">relevant and updates our corporate supporters on the hospice. It </w:t>
            </w:r>
            <w:r w:rsidRPr="00413D8B">
              <w:rPr>
                <w:rFonts w:ascii="Arial" w:hAnsi="Arial" w:cs="Arial"/>
                <w:sz w:val="20"/>
                <w:szCs w:val="20"/>
              </w:rPr>
              <w:t xml:space="preserve">doesn’t place the individuals under undue pressure to donate </w:t>
            </w:r>
            <w:r>
              <w:rPr>
                <w:rFonts w:ascii="Arial" w:hAnsi="Arial" w:cs="Arial"/>
                <w:sz w:val="20"/>
                <w:szCs w:val="20"/>
              </w:rPr>
              <w:t>and will be timed so that the same individual doesn’t receive other mailings or appeals from Bolton Hospice during the month in which it is sent.</w:t>
            </w:r>
          </w:p>
          <w:p w14:paraId="1F107AFE" w14:textId="77777777" w:rsidR="00065070" w:rsidRDefault="00065070" w:rsidP="000650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4B2A21" w14:textId="77777777" w:rsidR="00065070" w:rsidRPr="00413D8B" w:rsidRDefault="00065070" w:rsidP="00065070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lastRenderedPageBreak/>
              <w:t>Information about how to opt out of further communications will be included in the letter.</w:t>
            </w:r>
          </w:p>
          <w:p w14:paraId="1C9C153F" w14:textId="77777777" w:rsidR="00065070" w:rsidRPr="00413D8B" w:rsidRDefault="00065070" w:rsidP="000650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AE9327" w14:textId="2AE7E2E3" w:rsidR="00600CCC" w:rsidRPr="00413D8B" w:rsidRDefault="00065070" w:rsidP="00065070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We will manually remove from the mailing list anyone we believe to be in vulnerable circumstances</w:t>
            </w:r>
            <w:r>
              <w:rPr>
                <w:rFonts w:ascii="Arial" w:hAnsi="Arial" w:cs="Arial"/>
                <w:sz w:val="20"/>
                <w:szCs w:val="20"/>
              </w:rPr>
              <w:t>, in line with guidance from the Institute of Fundraising</w:t>
            </w:r>
          </w:p>
        </w:tc>
      </w:tr>
    </w:tbl>
    <w:p w14:paraId="647A1D6C" w14:textId="0F6DB945" w:rsidR="00D23D6C" w:rsidRPr="0004407F" w:rsidRDefault="0004407F" w:rsidP="0047561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lastRenderedPageBreak/>
        <w:br/>
      </w:r>
      <w:r w:rsidR="00475619" w:rsidRPr="0004407F">
        <w:rPr>
          <w:rFonts w:ascii="Arial" w:hAnsi="Arial" w:cs="Arial"/>
          <w:b/>
        </w:rPr>
        <w:t>To be completed by Alice:</w:t>
      </w:r>
    </w:p>
    <w:p w14:paraId="3B3626B6" w14:textId="77777777" w:rsidR="00475619" w:rsidRPr="0004407F" w:rsidRDefault="00475619" w:rsidP="0047561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lang w:eastAsia="en-GB"/>
        </w:rPr>
      </w:pPr>
    </w:p>
    <w:p w14:paraId="16DDC51B" w14:textId="7814CA5B" w:rsidR="00D23D6C" w:rsidRPr="0004407F" w:rsidRDefault="00D23D6C" w:rsidP="004756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04407F">
        <w:rPr>
          <w:rFonts w:ascii="Arial" w:eastAsia="Times New Roman" w:hAnsi="Arial" w:cs="Arial"/>
          <w:bCs/>
          <w:color w:val="000000"/>
          <w:lang w:eastAsia="en-GB"/>
        </w:rPr>
        <w:t>Purpose test</w:t>
      </w:r>
      <w:r w:rsidRPr="0004407F">
        <w:rPr>
          <w:rFonts w:ascii="Arial" w:eastAsia="Times New Roman" w:hAnsi="Arial" w:cs="Arial"/>
          <w:color w:val="000000"/>
          <w:lang w:eastAsia="en-GB"/>
        </w:rPr>
        <w:t> – is there a legitimate interest behind the processing?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E74429">
        <w:rPr>
          <w:rFonts w:ascii="Times New Roman" w:hAnsi="Times New Roman"/>
          <w:b/>
        </w:rPr>
        <w:sym w:font="Wingdings" w:char="F0FC"/>
      </w:r>
      <w:r w:rsidR="00475619" w:rsidRPr="0004407F">
        <w:rPr>
          <w:rFonts w:ascii="Arial" w:hAnsi="Arial" w:cs="Arial"/>
        </w:rPr>
        <w:t xml:space="preserve"> 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>Yes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hAnsi="Arial" w:cs="Arial"/>
        </w:rPr>
        <w:t xml:space="preserve">□ 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>No</w:t>
      </w:r>
    </w:p>
    <w:p w14:paraId="2777F7B3" w14:textId="77777777" w:rsidR="00475619" w:rsidRPr="0004407F" w:rsidRDefault="00475619" w:rsidP="0047561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lang w:eastAsia="en-GB"/>
        </w:rPr>
      </w:pPr>
    </w:p>
    <w:p w14:paraId="54DF6CAE" w14:textId="3C2ED255" w:rsidR="00D23D6C" w:rsidRPr="0004407F" w:rsidRDefault="00D23D6C" w:rsidP="004756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04407F">
        <w:rPr>
          <w:rFonts w:ascii="Arial" w:eastAsia="Times New Roman" w:hAnsi="Arial" w:cs="Arial"/>
          <w:bCs/>
          <w:color w:val="000000"/>
          <w:lang w:eastAsia="en-GB"/>
        </w:rPr>
        <w:t>Necessity test</w:t>
      </w:r>
      <w:r w:rsidRPr="0004407F">
        <w:rPr>
          <w:rFonts w:ascii="Arial" w:eastAsia="Times New Roman" w:hAnsi="Arial" w:cs="Arial"/>
          <w:color w:val="000000"/>
          <w:lang w:eastAsia="en-GB"/>
        </w:rPr>
        <w:t> – is the processing necessary for that purpose?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E74429">
        <w:rPr>
          <w:rFonts w:ascii="Times New Roman" w:hAnsi="Times New Roman"/>
          <w:b/>
        </w:rPr>
        <w:sym w:font="Wingdings" w:char="F0FC"/>
      </w:r>
      <w:r w:rsidR="00475619" w:rsidRPr="0004407F">
        <w:rPr>
          <w:rFonts w:ascii="Arial" w:hAnsi="Arial" w:cs="Arial"/>
        </w:rPr>
        <w:t xml:space="preserve"> 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>Yes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hAnsi="Arial" w:cs="Arial"/>
        </w:rPr>
        <w:t xml:space="preserve">□ 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>No</w:t>
      </w:r>
    </w:p>
    <w:p w14:paraId="406650DD" w14:textId="77777777" w:rsidR="00475619" w:rsidRPr="0004407F" w:rsidRDefault="00475619" w:rsidP="0047561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lang w:eastAsia="en-GB"/>
        </w:rPr>
      </w:pPr>
    </w:p>
    <w:p w14:paraId="1A59412E" w14:textId="4022DD67" w:rsidR="00D23D6C" w:rsidRPr="0004407F" w:rsidRDefault="00D23D6C" w:rsidP="004756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04407F">
        <w:rPr>
          <w:rFonts w:ascii="Arial" w:eastAsia="Times New Roman" w:hAnsi="Arial" w:cs="Arial"/>
          <w:bCs/>
          <w:color w:val="000000"/>
          <w:lang w:eastAsia="en-GB"/>
        </w:rPr>
        <w:t>Balancing test</w:t>
      </w:r>
      <w:r w:rsidRPr="0004407F">
        <w:rPr>
          <w:rFonts w:ascii="Arial" w:eastAsia="Times New Roman" w:hAnsi="Arial" w:cs="Arial"/>
          <w:color w:val="000000"/>
          <w:lang w:eastAsia="en-GB"/>
        </w:rPr>
        <w:t> – is the legitimate interest overridden by the individual’s interests, rights or freedoms?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hAnsi="Arial" w:cs="Arial"/>
        </w:rPr>
        <w:t xml:space="preserve">□ 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>Yes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E74429">
        <w:rPr>
          <w:rFonts w:ascii="Times New Roman" w:hAnsi="Times New Roman"/>
          <w:b/>
        </w:rPr>
        <w:sym w:font="Wingdings" w:char="F0FC"/>
      </w:r>
      <w:r w:rsidR="00475619" w:rsidRPr="0004407F">
        <w:rPr>
          <w:rFonts w:ascii="Arial" w:hAnsi="Arial" w:cs="Arial"/>
        </w:rPr>
        <w:t xml:space="preserve"> 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>No</w:t>
      </w:r>
    </w:p>
    <w:p w14:paraId="30390906" w14:textId="77777777" w:rsidR="00475619" w:rsidRPr="0004407F" w:rsidRDefault="00475619" w:rsidP="00475619">
      <w:pPr>
        <w:spacing w:after="0" w:line="240" w:lineRule="auto"/>
        <w:rPr>
          <w:rFonts w:ascii="Arial" w:hAnsi="Arial" w:cs="Arial"/>
          <w:b/>
        </w:rPr>
      </w:pPr>
    </w:p>
    <w:p w14:paraId="77503A5B" w14:textId="3D343856" w:rsidR="000E119C" w:rsidRPr="0004407F" w:rsidRDefault="00D23D6C" w:rsidP="00475619">
      <w:pPr>
        <w:spacing w:after="0" w:line="240" w:lineRule="auto"/>
        <w:rPr>
          <w:rFonts w:ascii="Arial" w:hAnsi="Arial" w:cs="Arial"/>
        </w:rPr>
      </w:pPr>
      <w:r w:rsidRPr="0004407F">
        <w:rPr>
          <w:rFonts w:ascii="Arial" w:hAnsi="Arial" w:cs="Arial"/>
          <w:b/>
        </w:rPr>
        <w:t>Outcome</w:t>
      </w:r>
      <w:r w:rsidR="000E119C" w:rsidRPr="0004407F">
        <w:rPr>
          <w:rFonts w:ascii="Arial" w:hAnsi="Arial" w:cs="Arial"/>
          <w:b/>
        </w:rPr>
        <w:t>:</w:t>
      </w:r>
      <w:r w:rsidR="000E119C" w:rsidRPr="0004407F">
        <w:rPr>
          <w:rFonts w:ascii="Arial" w:hAnsi="Arial" w:cs="Arial"/>
        </w:rPr>
        <w:t xml:space="preserve"> </w:t>
      </w:r>
    </w:p>
    <w:p w14:paraId="171C03BF" w14:textId="77777777" w:rsidR="00475619" w:rsidRPr="0004407F" w:rsidRDefault="00475619" w:rsidP="00475619">
      <w:pPr>
        <w:spacing w:after="0" w:line="240" w:lineRule="auto"/>
        <w:rPr>
          <w:rFonts w:ascii="Arial" w:hAnsi="Arial" w:cs="Arial"/>
        </w:rPr>
      </w:pPr>
    </w:p>
    <w:p w14:paraId="17621FE0" w14:textId="23347A38" w:rsidR="00D23D6C" w:rsidRPr="0004407F" w:rsidRDefault="00E74429" w:rsidP="00475619">
      <w:pPr>
        <w:spacing w:after="0" w:line="240" w:lineRule="auto"/>
        <w:rPr>
          <w:rFonts w:ascii="Arial" w:hAnsi="Arial" w:cs="Arial"/>
        </w:rPr>
      </w:pPr>
      <w:r>
        <w:rPr>
          <w:rFonts w:ascii="Times New Roman" w:hAnsi="Times New Roman"/>
          <w:b/>
        </w:rPr>
        <w:sym w:font="Wingdings" w:char="F0FC"/>
      </w:r>
      <w:r w:rsidR="00475619" w:rsidRPr="0004407F">
        <w:rPr>
          <w:rFonts w:ascii="Arial" w:hAnsi="Arial" w:cs="Arial"/>
        </w:rPr>
        <w:t xml:space="preserve"> </w:t>
      </w:r>
      <w:r w:rsidR="00D23D6C" w:rsidRPr="0004407F">
        <w:rPr>
          <w:rFonts w:ascii="Arial" w:hAnsi="Arial" w:cs="Arial"/>
        </w:rPr>
        <w:t>Approved</w:t>
      </w:r>
      <w:r w:rsidR="00D23D6C" w:rsidRPr="0004407F">
        <w:rPr>
          <w:rFonts w:ascii="Arial" w:hAnsi="Arial" w:cs="Arial"/>
        </w:rPr>
        <w:tab/>
      </w:r>
      <w:r w:rsidR="00D23D6C" w:rsidRPr="0004407F">
        <w:rPr>
          <w:rFonts w:ascii="Arial" w:hAnsi="Arial" w:cs="Arial"/>
        </w:rPr>
        <w:tab/>
      </w:r>
      <w:r w:rsidR="00475619" w:rsidRPr="0004407F">
        <w:rPr>
          <w:rFonts w:ascii="Arial" w:hAnsi="Arial" w:cs="Arial"/>
        </w:rPr>
        <w:t xml:space="preserve">□ </w:t>
      </w:r>
      <w:r w:rsidR="00D23D6C" w:rsidRPr="0004407F">
        <w:rPr>
          <w:rFonts w:ascii="Arial" w:hAnsi="Arial" w:cs="Arial"/>
        </w:rPr>
        <w:t>Not Approved</w:t>
      </w:r>
    </w:p>
    <w:p w14:paraId="28C884B0" w14:textId="77777777" w:rsidR="00475619" w:rsidRPr="0004407F" w:rsidRDefault="00475619" w:rsidP="00475619">
      <w:pPr>
        <w:spacing w:after="0" w:line="240" w:lineRule="auto"/>
        <w:rPr>
          <w:rFonts w:ascii="Arial" w:hAnsi="Arial" w:cs="Arial"/>
          <w:b/>
        </w:rPr>
      </w:pPr>
    </w:p>
    <w:p w14:paraId="166D65A1" w14:textId="342AF37C" w:rsidR="00413D8B" w:rsidRPr="0004407F" w:rsidRDefault="000E119C" w:rsidP="00475619">
      <w:pPr>
        <w:spacing w:after="0" w:line="240" w:lineRule="auto"/>
        <w:rPr>
          <w:rFonts w:ascii="Arial" w:hAnsi="Arial" w:cs="Arial"/>
        </w:rPr>
      </w:pPr>
      <w:r w:rsidRPr="0004407F">
        <w:rPr>
          <w:rFonts w:ascii="Arial" w:hAnsi="Arial" w:cs="Arial"/>
          <w:b/>
        </w:rPr>
        <w:t>Date:</w:t>
      </w:r>
      <w:r w:rsidRPr="0004407F">
        <w:rPr>
          <w:rFonts w:ascii="Arial" w:hAnsi="Arial" w:cs="Arial"/>
        </w:rPr>
        <w:t xml:space="preserve"> </w:t>
      </w:r>
      <w:r w:rsidR="008A1248">
        <w:rPr>
          <w:rFonts w:ascii="Arial" w:hAnsi="Arial" w:cs="Arial"/>
        </w:rPr>
        <w:t>9</w:t>
      </w:r>
      <w:r w:rsidR="00E74429" w:rsidRPr="00E74429">
        <w:rPr>
          <w:rFonts w:ascii="Arial" w:hAnsi="Arial" w:cs="Arial"/>
          <w:vertAlign w:val="superscript"/>
        </w:rPr>
        <w:t>th</w:t>
      </w:r>
      <w:r w:rsidR="008A1248">
        <w:rPr>
          <w:rFonts w:ascii="Arial" w:hAnsi="Arial" w:cs="Arial"/>
        </w:rPr>
        <w:t xml:space="preserve"> March</w:t>
      </w:r>
      <w:r w:rsidR="00E74429">
        <w:rPr>
          <w:rFonts w:ascii="Arial" w:hAnsi="Arial" w:cs="Arial"/>
        </w:rPr>
        <w:t xml:space="preserve"> 2021</w:t>
      </w:r>
    </w:p>
    <w:sectPr w:rsidR="00413D8B" w:rsidRPr="0004407F" w:rsidSect="006D31F8">
      <w:pgSz w:w="16838" w:h="11906" w:orient="landscape"/>
      <w:pgMar w:top="567" w:right="1077" w:bottom="567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3ABAB8" w14:textId="77777777" w:rsidR="000E119C" w:rsidRDefault="000E119C" w:rsidP="000E119C">
      <w:pPr>
        <w:spacing w:after="0" w:line="240" w:lineRule="auto"/>
      </w:pPr>
      <w:r>
        <w:separator/>
      </w:r>
    </w:p>
  </w:endnote>
  <w:endnote w:type="continuationSeparator" w:id="0">
    <w:p w14:paraId="7845D5B7" w14:textId="77777777" w:rsidR="000E119C" w:rsidRDefault="000E119C" w:rsidP="000E1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76391C" w14:textId="77777777" w:rsidR="000E119C" w:rsidRDefault="000E119C" w:rsidP="000E119C">
      <w:pPr>
        <w:spacing w:after="0" w:line="240" w:lineRule="auto"/>
      </w:pPr>
      <w:r>
        <w:separator/>
      </w:r>
    </w:p>
  </w:footnote>
  <w:footnote w:type="continuationSeparator" w:id="0">
    <w:p w14:paraId="23032EA2" w14:textId="77777777" w:rsidR="000E119C" w:rsidRDefault="000E119C" w:rsidP="000E1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D52B1"/>
    <w:multiLevelType w:val="hybridMultilevel"/>
    <w:tmpl w:val="2A88066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547648"/>
    <w:multiLevelType w:val="hybridMultilevel"/>
    <w:tmpl w:val="2A485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B0280"/>
    <w:multiLevelType w:val="hybridMultilevel"/>
    <w:tmpl w:val="79982670"/>
    <w:lvl w:ilvl="0" w:tplc="760E83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66C36"/>
    <w:multiLevelType w:val="hybridMultilevel"/>
    <w:tmpl w:val="37E6E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D66BA0"/>
    <w:multiLevelType w:val="hybridMultilevel"/>
    <w:tmpl w:val="4B66F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945A9"/>
    <w:multiLevelType w:val="multilevel"/>
    <w:tmpl w:val="375E8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C8"/>
    <w:rsid w:val="00016FE8"/>
    <w:rsid w:val="00020DC8"/>
    <w:rsid w:val="00041446"/>
    <w:rsid w:val="0004407F"/>
    <w:rsid w:val="00065070"/>
    <w:rsid w:val="000B23DF"/>
    <w:rsid w:val="000D394A"/>
    <w:rsid w:val="000E119C"/>
    <w:rsid w:val="00177972"/>
    <w:rsid w:val="001B3E3B"/>
    <w:rsid w:val="002509BF"/>
    <w:rsid w:val="002F799D"/>
    <w:rsid w:val="003A3000"/>
    <w:rsid w:val="00413D8B"/>
    <w:rsid w:val="004440D1"/>
    <w:rsid w:val="00475619"/>
    <w:rsid w:val="00482AF9"/>
    <w:rsid w:val="005732B7"/>
    <w:rsid w:val="00600CCC"/>
    <w:rsid w:val="00635B3E"/>
    <w:rsid w:val="00645A80"/>
    <w:rsid w:val="006661BD"/>
    <w:rsid w:val="00671015"/>
    <w:rsid w:val="006D31F8"/>
    <w:rsid w:val="00846182"/>
    <w:rsid w:val="00890A08"/>
    <w:rsid w:val="008A1248"/>
    <w:rsid w:val="0090012F"/>
    <w:rsid w:val="00977B45"/>
    <w:rsid w:val="009951E9"/>
    <w:rsid w:val="009F2896"/>
    <w:rsid w:val="00B65DE5"/>
    <w:rsid w:val="00B77BA0"/>
    <w:rsid w:val="00BE2833"/>
    <w:rsid w:val="00C105B4"/>
    <w:rsid w:val="00C501AE"/>
    <w:rsid w:val="00C514BC"/>
    <w:rsid w:val="00D21911"/>
    <w:rsid w:val="00D23D6C"/>
    <w:rsid w:val="00D82C0E"/>
    <w:rsid w:val="00DC0973"/>
    <w:rsid w:val="00DD766E"/>
    <w:rsid w:val="00E04178"/>
    <w:rsid w:val="00E74429"/>
    <w:rsid w:val="00E95073"/>
    <w:rsid w:val="00F3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4C559"/>
  <w15:chartTrackingRefBased/>
  <w15:docId w15:val="{AB98D948-9FD9-401D-BEFB-5A740A29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0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618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732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32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32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2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2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2B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11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19C"/>
  </w:style>
  <w:style w:type="paragraph" w:styleId="Footer">
    <w:name w:val="footer"/>
    <w:basedOn w:val="Normal"/>
    <w:link w:val="FooterChar"/>
    <w:uiPriority w:val="99"/>
    <w:unhideWhenUsed/>
    <w:rsid w:val="000E11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19C"/>
  </w:style>
  <w:style w:type="character" w:styleId="Strong">
    <w:name w:val="Strong"/>
    <w:basedOn w:val="DefaultParagraphFont"/>
    <w:uiPriority w:val="22"/>
    <w:qFormat/>
    <w:rsid w:val="00D23D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2634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Cassidy</dc:creator>
  <cp:keywords/>
  <dc:description/>
  <cp:lastModifiedBy>Sarah James</cp:lastModifiedBy>
  <cp:revision>2</cp:revision>
  <dcterms:created xsi:type="dcterms:W3CDTF">2021-03-10T14:30:00Z</dcterms:created>
  <dcterms:modified xsi:type="dcterms:W3CDTF">2021-03-10T14:30:00Z</dcterms:modified>
</cp:coreProperties>
</file>